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89D" w:rsidRPr="0065689D" w:rsidRDefault="0065689D" w:rsidP="0065689D">
      <w:pPr>
        <w:rPr>
          <w:rFonts w:ascii="Arial" w:hAnsi="Arial" w:cs="Arial"/>
          <w:bCs/>
          <w:color w:val="000000"/>
          <w:sz w:val="16"/>
          <w:szCs w:val="16"/>
          <w:shd w:val="clear" w:color="auto" w:fill="FFFFFF"/>
        </w:rPr>
      </w:pPr>
      <w:r w:rsidRPr="0065689D">
        <w:rPr>
          <w:rFonts w:ascii="Arial" w:hAnsi="Arial" w:cs="Arial"/>
          <w:b/>
          <w:bCs/>
          <w:color w:val="000000"/>
          <w:sz w:val="16"/>
          <w:szCs w:val="16"/>
          <w:shd w:val="clear" w:color="auto" w:fill="FFFFFF"/>
        </w:rPr>
        <w:t>Portál veřejné správy ČR - CENIA</w:t>
      </w:r>
      <w:r>
        <w:rPr>
          <w:rFonts w:ascii="Arial" w:hAnsi="Arial" w:cs="Arial"/>
          <w:b/>
          <w:bCs/>
          <w:color w:val="000000"/>
          <w:sz w:val="16"/>
          <w:szCs w:val="16"/>
          <w:shd w:val="clear" w:color="auto" w:fill="FFFFFF"/>
        </w:rPr>
        <w:t xml:space="preserve">: </w:t>
      </w:r>
      <w:r w:rsidRPr="0065689D">
        <w:rPr>
          <w:rFonts w:ascii="Arial" w:hAnsi="Arial" w:cs="Arial"/>
          <w:bCs/>
          <w:color w:val="000000"/>
          <w:sz w:val="16"/>
          <w:szCs w:val="16"/>
          <w:shd w:val="clear" w:color="auto" w:fill="FFFFFF"/>
        </w:rPr>
        <w:t>http://geoportal.gov.cz/arcgis/services</w:t>
      </w:r>
    </w:p>
    <w:p w:rsidR="005F15C0" w:rsidRPr="0065689D" w:rsidRDefault="0065689D">
      <w:pPr>
        <w:rPr>
          <w:rFonts w:ascii="Arial" w:hAnsi="Arial" w:cs="Arial"/>
          <w:b/>
          <w:bCs/>
          <w:color w:val="000000"/>
          <w:sz w:val="16"/>
          <w:szCs w:val="16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16"/>
          <w:szCs w:val="16"/>
          <w:shd w:val="clear" w:color="auto" w:fill="FFFFFF"/>
        </w:rPr>
        <w:t xml:space="preserve">Záplavová území - města Ústí nad Labem: </w:t>
      </w:r>
      <w:r>
        <w:rPr>
          <w:rFonts w:ascii="Arial" w:hAnsi="Arial" w:cs="Arial"/>
          <w:b/>
          <w:bCs/>
          <w:color w:val="000000"/>
          <w:sz w:val="16"/>
          <w:szCs w:val="16"/>
          <w:shd w:val="clear" w:color="auto" w:fill="FFFFFF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http://mapy.mag-ul.cz/arcgis/services/Zivotni_prostredi/Zaplavove_uzemi/MapServer/WMSServer</w:t>
      </w:r>
    </w:p>
    <w:sectPr w:rsidR="005F15C0" w:rsidRPr="0065689D" w:rsidSect="005F1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65689D"/>
    <w:rsid w:val="001177C3"/>
    <w:rsid w:val="00185E83"/>
    <w:rsid w:val="001A0265"/>
    <w:rsid w:val="001A1D17"/>
    <w:rsid w:val="004A0F08"/>
    <w:rsid w:val="005F15C0"/>
    <w:rsid w:val="006417FB"/>
    <w:rsid w:val="00641A22"/>
    <w:rsid w:val="0065689D"/>
    <w:rsid w:val="00A72382"/>
    <w:rsid w:val="00E22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15C0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4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>ATC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Elznicova</dc:creator>
  <cp:lastModifiedBy>Elznicova</cp:lastModifiedBy>
  <cp:revision>1</cp:revision>
  <dcterms:created xsi:type="dcterms:W3CDTF">2016-03-17T06:49:00Z</dcterms:created>
  <dcterms:modified xsi:type="dcterms:W3CDTF">2016-03-17T06:50:00Z</dcterms:modified>
</cp:coreProperties>
</file>